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CD0F3C" w14:textId="6C05B23C" w:rsidR="00324A7A" w:rsidRPr="00324A7A" w:rsidRDefault="00324A7A" w:rsidP="00324A7A">
      <w:pPr>
        <w:jc w:val="center"/>
        <w:rPr>
          <w:rFonts w:ascii="Calibri" w:hAnsi="Calibri" w:cs="Calibri"/>
          <w:b/>
          <w:color w:val="000000" w:themeColor="text1"/>
          <w:sz w:val="36"/>
          <w:szCs w:val="36"/>
          <w:highlight w:val="white"/>
        </w:rPr>
      </w:pPr>
      <w:r>
        <w:rPr>
          <w:rFonts w:ascii="Calibri" w:hAnsi="Calibri" w:cs="Calibri"/>
          <w:b/>
          <w:color w:val="000000" w:themeColor="text1"/>
          <w:sz w:val="36"/>
          <w:szCs w:val="36"/>
          <w:highlight w:val="white"/>
        </w:rPr>
        <w:t xml:space="preserve">TZ - </w:t>
      </w:r>
      <w:r w:rsidRPr="00324A7A">
        <w:rPr>
          <w:rFonts w:ascii="Calibri" w:hAnsi="Calibri" w:cs="Calibri"/>
          <w:b/>
          <w:color w:val="000000" w:themeColor="text1"/>
          <w:sz w:val="36"/>
          <w:szCs w:val="36"/>
          <w:highlight w:val="white"/>
        </w:rPr>
        <w:t>Muzeum Karla Zemana oslaví 4. narozeniny</w:t>
      </w:r>
    </w:p>
    <w:p w14:paraId="27F39C47" w14:textId="77777777" w:rsidR="00324A7A" w:rsidRDefault="00324A7A" w:rsidP="00324A7A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</w:p>
    <w:p w14:paraId="46CE361B" w14:textId="1931D636" w:rsidR="00324A7A" w:rsidRPr="00324A7A" w:rsidRDefault="00324A7A" w:rsidP="00324A7A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324A7A">
        <w:rPr>
          <w:rFonts w:ascii="Calibri" w:hAnsi="Calibri" w:cs="Calibri"/>
          <w:b/>
          <w:color w:val="000000" w:themeColor="text1"/>
          <w:highlight w:val="white"/>
        </w:rPr>
        <w:t xml:space="preserve">V Praze dne 26. září 2016 </w:t>
      </w:r>
    </w:p>
    <w:p w14:paraId="6FFE8452" w14:textId="77777777" w:rsidR="00324A7A" w:rsidRPr="00324A7A" w:rsidRDefault="00324A7A" w:rsidP="00324A7A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324A7A">
        <w:rPr>
          <w:rFonts w:ascii="Calibri" w:hAnsi="Calibri" w:cs="Calibri"/>
          <w:b/>
          <w:color w:val="000000" w:themeColor="text1"/>
          <w:highlight w:val="white"/>
        </w:rPr>
        <w:t>Pražské rodinné Muzeum Karla Zemana oslaví v sobotu 1. října své čtvrté narozeniny a láká návštěvníky na bohatý program i pruhovanou cyklojízdu. V rámci narozeninových oslav společně se Zoo Praha navíc přímo v zoologické zahradě odhalí už ve středu 28. září originální instalace z filmu Cesta do pravěku režiséra Karla Zemana, kde může každý návštěvník vstoupit do kulis nestárnoucího filmu a vyfotografovat se s pravěkými zvířaty.</w:t>
      </w:r>
    </w:p>
    <w:p w14:paraId="122727D1" w14:textId="77777777" w:rsidR="00324A7A" w:rsidRPr="00324A7A" w:rsidRDefault="00324A7A" w:rsidP="00324A7A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324A7A">
        <w:rPr>
          <w:rFonts w:ascii="Calibri" w:hAnsi="Calibri" w:cs="Calibri"/>
          <w:i/>
          <w:color w:val="000000" w:themeColor="text1"/>
          <w:highlight w:val="white"/>
        </w:rPr>
        <w:t xml:space="preserve"> „Hlavní proud oslav Muzea Karla Zemana letos připadne na 1. října, a jelikož je v tento den i Světový den cyklistiky, rozhodli jsme se pod heslem „Šlapeme dál" uspořádat narozeninovou pruhovanou cyklojízdu, která povede od holešovického Výstaviště až do muzea," zve na akci PR manažerka muzea Denisa </w:t>
      </w:r>
      <w:proofErr w:type="spellStart"/>
      <w:r w:rsidRPr="00324A7A">
        <w:rPr>
          <w:rFonts w:ascii="Calibri" w:hAnsi="Calibri" w:cs="Calibri"/>
          <w:i/>
          <w:color w:val="000000" w:themeColor="text1"/>
          <w:highlight w:val="white"/>
        </w:rPr>
        <w:t>Lešková</w:t>
      </w:r>
      <w:proofErr w:type="spellEnd"/>
      <w:r w:rsidRPr="00324A7A">
        <w:rPr>
          <w:rFonts w:ascii="Calibri" w:hAnsi="Calibri" w:cs="Calibri"/>
          <w:i/>
          <w:color w:val="000000" w:themeColor="text1"/>
          <w:highlight w:val="white"/>
        </w:rPr>
        <w:t>. „V muzeu je připraven pestrý celodenní program, návštěvníci se mohou těšit na komentované prohlídky zdarma, hry v expozici, kreativní výtvarné dílny, workshopy animace nebo focení v kulisách z filmů Karla Zemana,"</w:t>
      </w:r>
      <w:r w:rsidRPr="00324A7A">
        <w:rPr>
          <w:rFonts w:ascii="Calibri" w:hAnsi="Calibri" w:cs="Calibri"/>
          <w:color w:val="000000" w:themeColor="text1"/>
          <w:highlight w:val="white"/>
        </w:rPr>
        <w:t xml:space="preserve"> dodává </w:t>
      </w:r>
      <w:proofErr w:type="spellStart"/>
      <w:r w:rsidRPr="00324A7A">
        <w:rPr>
          <w:rFonts w:ascii="Calibri" w:hAnsi="Calibri" w:cs="Calibri"/>
          <w:color w:val="000000" w:themeColor="text1"/>
          <w:highlight w:val="white"/>
        </w:rPr>
        <w:t>Lešková</w:t>
      </w:r>
      <w:proofErr w:type="spellEnd"/>
      <w:r w:rsidRPr="00324A7A">
        <w:rPr>
          <w:rFonts w:ascii="Calibri" w:hAnsi="Calibri" w:cs="Calibri"/>
          <w:color w:val="000000" w:themeColor="text1"/>
          <w:highlight w:val="white"/>
        </w:rPr>
        <w:t>. Vstup do muzea v pruhovaném oblečení je v sobotu 1. října za narozeninových 99 Kč. Slavit se bude celý den až do večerních hodin, otevírací doba muzea je prodloužena do 21:00 (poslední vstup ve 20:00).</w:t>
      </w:r>
    </w:p>
    <w:p w14:paraId="032F314E" w14:textId="77777777" w:rsidR="00324A7A" w:rsidRPr="00324A7A" w:rsidRDefault="00324A7A" w:rsidP="00324A7A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324A7A">
        <w:rPr>
          <w:rFonts w:ascii="Calibri" w:hAnsi="Calibri" w:cs="Calibri"/>
          <w:color w:val="000000" w:themeColor="text1"/>
          <w:highlight w:val="white"/>
        </w:rPr>
        <w:t xml:space="preserve"> Muzeum Karla Zemana není jediné, které v tomto týdnu oslaví své narozeniny. Ve středu 28. září proběhne slavnost k 85. jubilejnímu výročí Zoo Praha, kde ředitel zoologické zahrady Miroslav Bobek, spolumajitel muzea Jakub Fabel a někdejší herec z filmu Cesta do pravěku Josef Lukáš společně odhalí stálou instalaci z filmu Cesta do pravěku režiséra Karla Zemana. </w:t>
      </w:r>
      <w:r w:rsidRPr="00324A7A">
        <w:rPr>
          <w:rFonts w:ascii="Calibri" w:hAnsi="Calibri" w:cs="Calibri"/>
          <w:i/>
          <w:color w:val="000000" w:themeColor="text1"/>
          <w:highlight w:val="white"/>
        </w:rPr>
        <w:t xml:space="preserve">„Nápad na interaktivní expozici, která přímo představuje geniální řemeslnou práci Karla Zemana, jsem nosil v hlavě už několik let. Jsem rád, že se ve spolupráci se Zoo Praha podařilo vytvořit prvních šest originálních kulis, kde každý návštěvník může zažít svou Cestu do pravěku,” </w:t>
      </w:r>
      <w:r w:rsidRPr="00324A7A">
        <w:rPr>
          <w:rFonts w:ascii="Calibri" w:hAnsi="Calibri" w:cs="Calibri"/>
          <w:color w:val="000000" w:themeColor="text1"/>
          <w:highlight w:val="white"/>
        </w:rPr>
        <w:t>vysvětluje vznik instalace Jakub Fabel, spolumajitel Muzea Karla Zemana.</w:t>
      </w:r>
    </w:p>
    <w:p w14:paraId="44832F8A" w14:textId="77777777" w:rsidR="00324A7A" w:rsidRPr="00324A7A" w:rsidRDefault="00324A7A" w:rsidP="00324A7A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324A7A">
        <w:rPr>
          <w:rFonts w:ascii="Calibri" w:hAnsi="Calibri" w:cs="Calibri"/>
          <w:color w:val="000000" w:themeColor="text1"/>
          <w:highlight w:val="white"/>
        </w:rPr>
        <w:t>Muzeum Karla Zemana se za dobu své čtyřleté existence nesmazatelně zapsalo na mapu pražských kulturních institucí, o čemž svědčí nejen vysoká návštěvnost, kdy o prázdninách navštívil muzeum už 150 000. návštěvník, ale i řada akcí mimo brány muzea.</w:t>
      </w:r>
    </w:p>
    <w:p w14:paraId="77C38F6F" w14:textId="77777777" w:rsidR="00324A7A" w:rsidRPr="00324A7A" w:rsidRDefault="00324A7A" w:rsidP="00324A7A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324A7A">
        <w:rPr>
          <w:rFonts w:ascii="Calibri" w:hAnsi="Calibri" w:cs="Calibri"/>
          <w:b/>
          <w:color w:val="000000" w:themeColor="text1"/>
          <w:highlight w:val="white"/>
        </w:rPr>
        <w:t>Kontakt pro média:</w:t>
      </w:r>
    </w:p>
    <w:p w14:paraId="2E4BD00C" w14:textId="77777777" w:rsidR="00324A7A" w:rsidRDefault="00324A7A" w:rsidP="00324A7A">
      <w:pPr>
        <w:autoSpaceDE w:val="0"/>
        <w:autoSpaceDN w:val="0"/>
        <w:adjustRightInd w:val="0"/>
        <w:spacing w:after="140"/>
        <w:jc w:val="both"/>
        <w:rPr>
          <w:rFonts w:ascii="Calibri" w:eastAsiaTheme="minorHAnsi" w:hAnsi="Calibri" w:cs="Calibri"/>
          <w:color w:val="000000"/>
          <w:highlight w:val="white"/>
          <w:lang w:val="en-US" w:eastAsia="en-US"/>
        </w:rPr>
      </w:pPr>
      <w:r>
        <w:rPr>
          <w:rFonts w:ascii="Calibri" w:eastAsiaTheme="minorHAnsi" w:hAnsi="Calibri" w:cs="Calibri"/>
          <w:color w:val="000000"/>
          <w:highlight w:val="white"/>
          <w:lang w:eastAsia="en-US"/>
        </w:rPr>
        <w:t xml:space="preserve">Denisa </w:t>
      </w:r>
      <w:proofErr w:type="spellStart"/>
      <w:r>
        <w:rPr>
          <w:rFonts w:ascii="Calibri" w:eastAsiaTheme="minorHAnsi" w:hAnsi="Calibri" w:cs="Calibri"/>
          <w:color w:val="000000"/>
          <w:highlight w:val="white"/>
          <w:lang w:eastAsia="en-US"/>
        </w:rPr>
        <w:t>Leškov</w:t>
      </w:r>
      <w:proofErr w:type="spellEnd"/>
      <w:r>
        <w:rPr>
          <w:rFonts w:ascii="Calibri" w:eastAsiaTheme="minorHAnsi" w:hAnsi="Calibri" w:cs="Calibri"/>
          <w:color w:val="000000"/>
          <w:highlight w:val="white"/>
          <w:lang w:val="en-US" w:eastAsia="en-US"/>
        </w:rPr>
        <w:t>á</w:t>
      </w:r>
    </w:p>
    <w:p w14:paraId="2D7927D0" w14:textId="77777777" w:rsidR="00324A7A" w:rsidRDefault="00324A7A" w:rsidP="00324A7A">
      <w:pPr>
        <w:autoSpaceDE w:val="0"/>
        <w:autoSpaceDN w:val="0"/>
        <w:adjustRightInd w:val="0"/>
        <w:spacing w:after="140"/>
        <w:jc w:val="both"/>
        <w:rPr>
          <w:rFonts w:ascii="Calibri" w:eastAsiaTheme="minorHAnsi" w:hAnsi="Calibri" w:cs="Calibri"/>
          <w:color w:val="000000"/>
          <w:highlight w:val="white"/>
          <w:lang w:eastAsia="en-US"/>
        </w:rPr>
      </w:pPr>
      <w:r>
        <w:rPr>
          <w:rFonts w:ascii="Calibri" w:eastAsiaTheme="minorHAnsi" w:hAnsi="Calibri" w:cs="Calibri"/>
          <w:color w:val="000000"/>
          <w:highlight w:val="white"/>
          <w:lang w:eastAsia="en-US"/>
        </w:rPr>
        <w:t xml:space="preserve">PR &amp; Marketing </w:t>
      </w:r>
      <w:proofErr w:type="spellStart"/>
      <w:r>
        <w:rPr>
          <w:rFonts w:ascii="Calibri" w:eastAsiaTheme="minorHAnsi" w:hAnsi="Calibri" w:cs="Calibri"/>
          <w:color w:val="000000"/>
          <w:highlight w:val="white"/>
          <w:lang w:eastAsia="en-US"/>
        </w:rPr>
        <w:t>Manager|Muzeum</w:t>
      </w:r>
      <w:proofErr w:type="spellEnd"/>
      <w:r>
        <w:rPr>
          <w:rFonts w:ascii="Calibri" w:eastAsiaTheme="minorHAnsi" w:hAnsi="Calibri" w:cs="Calibri"/>
          <w:color w:val="000000"/>
          <w:highlight w:val="white"/>
          <w:lang w:eastAsia="en-US"/>
        </w:rPr>
        <w:t xml:space="preserve"> Karla Zemana</w:t>
      </w:r>
    </w:p>
    <w:p w14:paraId="1BF92D08" w14:textId="640558CC" w:rsidR="00324A7A" w:rsidRDefault="00324A7A" w:rsidP="00324A7A">
      <w:pPr>
        <w:autoSpaceDE w:val="0"/>
        <w:autoSpaceDN w:val="0"/>
        <w:adjustRightInd w:val="0"/>
        <w:spacing w:after="140"/>
        <w:jc w:val="both"/>
        <w:rPr>
          <w:rFonts w:ascii="Calibri" w:eastAsiaTheme="minorHAnsi" w:hAnsi="Calibri" w:cs="Calibri"/>
          <w:color w:val="000000"/>
          <w:highlight w:val="white"/>
          <w:lang w:eastAsia="en-US"/>
        </w:rPr>
      </w:pPr>
      <w:r>
        <w:rPr>
          <w:rFonts w:ascii="Calibri" w:eastAsiaTheme="minorHAnsi" w:hAnsi="Calibri" w:cs="Calibri"/>
          <w:color w:val="000000"/>
          <w:highlight w:val="white"/>
          <w:lang w:eastAsia="en-US"/>
        </w:rPr>
        <w:t xml:space="preserve">E: </w:t>
      </w:r>
      <w:hyperlink r:id="rId7" w:history="1">
        <w:r>
          <w:rPr>
            <w:rFonts w:ascii="Calibri" w:eastAsiaTheme="minorHAnsi" w:hAnsi="Calibri" w:cs="Calibri"/>
            <w:color w:val="0000FF"/>
            <w:highlight w:val="white"/>
            <w:u w:val="single"/>
            <w:lang w:eastAsia="en-US"/>
          </w:rPr>
          <w:t>denisa.leskova@muzeumkarlazemana.cz</w:t>
        </w:r>
      </w:hyperlink>
      <w:r>
        <w:rPr>
          <w:rFonts w:ascii="Calibri" w:eastAsiaTheme="minorHAnsi" w:hAnsi="Calibri" w:cs="Calibri"/>
          <w:color w:val="000000"/>
          <w:highlight w:val="white"/>
          <w:lang w:eastAsia="en-US"/>
        </w:rPr>
        <w:t xml:space="preserve"> |T:+420 724 341 091</w:t>
      </w:r>
    </w:p>
    <w:p w14:paraId="414156E9" w14:textId="77777777" w:rsidR="00324A7A" w:rsidRDefault="00324A7A" w:rsidP="00324A7A">
      <w:pPr>
        <w:autoSpaceDE w:val="0"/>
        <w:autoSpaceDN w:val="0"/>
        <w:adjustRightInd w:val="0"/>
        <w:spacing w:after="140"/>
        <w:jc w:val="both"/>
        <w:rPr>
          <w:rFonts w:ascii="Calibri" w:eastAsiaTheme="minorHAnsi" w:hAnsi="Calibri" w:cs="Calibri"/>
          <w:color w:val="000000"/>
          <w:highlight w:val="white"/>
          <w:lang w:eastAsia="en-US"/>
        </w:rPr>
      </w:pPr>
    </w:p>
    <w:p w14:paraId="02AFFBAB" w14:textId="77777777" w:rsidR="00324A7A" w:rsidRDefault="00324A7A" w:rsidP="00324A7A">
      <w:pPr>
        <w:autoSpaceDE w:val="0"/>
        <w:autoSpaceDN w:val="0"/>
        <w:adjustRightInd w:val="0"/>
        <w:spacing w:after="140"/>
        <w:jc w:val="both"/>
        <w:rPr>
          <w:rFonts w:ascii="Calibri" w:eastAsiaTheme="minorHAnsi" w:hAnsi="Calibri" w:cs="Calibri"/>
          <w:b/>
          <w:bCs/>
          <w:color w:val="000000"/>
          <w:highlight w:val="white"/>
          <w:lang w:eastAsia="en-US"/>
        </w:rPr>
      </w:pPr>
      <w:r>
        <w:rPr>
          <w:rFonts w:ascii="Calibri" w:eastAsiaTheme="minorHAnsi" w:hAnsi="Calibri" w:cs="Calibri"/>
          <w:b/>
          <w:bCs/>
          <w:color w:val="000000"/>
          <w:highlight w:val="white"/>
          <w:lang w:eastAsia="en-US"/>
        </w:rPr>
        <w:t>Muzeum Karla Zemana, Praha</w:t>
      </w:r>
    </w:p>
    <w:p w14:paraId="34568C7D" w14:textId="77777777" w:rsidR="00324A7A" w:rsidRDefault="00324A7A" w:rsidP="00324A7A">
      <w:pPr>
        <w:autoSpaceDE w:val="0"/>
        <w:autoSpaceDN w:val="0"/>
        <w:adjustRightInd w:val="0"/>
        <w:spacing w:after="140"/>
        <w:jc w:val="both"/>
        <w:rPr>
          <w:rFonts w:ascii="Calibri" w:eastAsiaTheme="minorHAnsi" w:hAnsi="Calibri" w:cs="Calibri"/>
          <w:color w:val="000000"/>
          <w:highlight w:val="white"/>
          <w:lang w:eastAsia="en-US"/>
        </w:rPr>
      </w:pPr>
      <w:r>
        <w:rPr>
          <w:rFonts w:ascii="Calibri" w:eastAsiaTheme="minorHAnsi" w:hAnsi="Calibri" w:cs="Calibri"/>
          <w:color w:val="000000"/>
          <w:highlight w:val="white"/>
          <w:lang w:eastAsia="en-US"/>
        </w:rPr>
        <w:t>Saská 80/3, Praha 1</w:t>
      </w:r>
    </w:p>
    <w:p w14:paraId="7758682F" w14:textId="1782A123" w:rsidR="00324A7A" w:rsidRPr="00324A7A" w:rsidRDefault="00B33E9A" w:rsidP="00324A7A">
      <w:pPr>
        <w:autoSpaceDE w:val="0"/>
        <w:autoSpaceDN w:val="0"/>
        <w:adjustRightInd w:val="0"/>
        <w:spacing w:after="140"/>
        <w:jc w:val="both"/>
        <w:rPr>
          <w:rFonts w:ascii="Calibri" w:eastAsiaTheme="minorHAnsi" w:hAnsi="Calibri" w:cs="Calibri"/>
          <w:color w:val="000000"/>
          <w:highlight w:val="white"/>
          <w:u w:val="single"/>
          <w:lang w:eastAsia="en-US"/>
        </w:rPr>
      </w:pPr>
      <w:hyperlink r:id="rId8" w:history="1">
        <w:r w:rsidR="00324A7A" w:rsidRPr="00324A7A">
          <w:rPr>
            <w:rFonts w:ascii="Calibri" w:eastAsiaTheme="minorHAnsi" w:hAnsi="Calibri" w:cs="Calibri"/>
            <w:color w:val="000000"/>
            <w:highlight w:val="white"/>
            <w:u w:val="single"/>
            <w:lang w:eastAsia="en-US"/>
          </w:rPr>
          <w:t>www.muzeumkarlazemana.cz</w:t>
        </w:r>
      </w:hyperlink>
    </w:p>
    <w:p w14:paraId="3B2CA1D1" w14:textId="77777777" w:rsidR="00324A7A" w:rsidRPr="00324A7A" w:rsidRDefault="00324A7A" w:rsidP="00324A7A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</w:p>
    <w:p w14:paraId="08F9F5D1" w14:textId="77777777" w:rsidR="00324A7A" w:rsidRDefault="00324A7A" w:rsidP="00324A7A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</w:p>
    <w:p w14:paraId="641A0DAA" w14:textId="77777777" w:rsidR="00324A7A" w:rsidRDefault="00324A7A" w:rsidP="00324A7A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</w:p>
    <w:p w14:paraId="341525B7" w14:textId="77777777" w:rsidR="00324A7A" w:rsidRDefault="00324A7A" w:rsidP="00324A7A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</w:p>
    <w:p w14:paraId="05FE63EE" w14:textId="568B2B9E" w:rsidR="00324A7A" w:rsidRPr="00324A7A" w:rsidRDefault="00324A7A" w:rsidP="00324A7A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324A7A">
        <w:rPr>
          <w:rFonts w:ascii="Calibri" w:hAnsi="Calibri" w:cs="Calibri"/>
          <w:b/>
          <w:color w:val="000000" w:themeColor="text1"/>
          <w:highlight w:val="white"/>
        </w:rPr>
        <w:lastRenderedPageBreak/>
        <w:t>Vizuály ke stažení (pravým tlačítkem "Uložit obrázek jako.."):</w:t>
      </w:r>
    </w:p>
    <w:p w14:paraId="0B4C461B" w14:textId="77777777" w:rsidR="00324A7A" w:rsidRPr="00324A7A" w:rsidRDefault="00324A7A" w:rsidP="00324A7A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bookmarkStart w:id="0" w:name="_GoBack"/>
      <w:r w:rsidRPr="00324A7A">
        <w:rPr>
          <w:rFonts w:ascii="Calibri" w:hAnsi="Calibri" w:cs="Calibri"/>
          <w:b/>
          <w:noProof/>
          <w:color w:val="000000" w:themeColor="text1"/>
          <w:highlight w:val="white"/>
          <w:lang w:val="cs-CZ"/>
        </w:rPr>
        <w:drawing>
          <wp:inline distT="114300" distB="114300" distL="114300" distR="114300" wp14:anchorId="0D6F17B8" wp14:editId="073A5361">
            <wp:extent cx="2540000" cy="1485900"/>
            <wp:effectExtent l="0" t="0" r="0" b="0"/>
            <wp:docPr id="6" name="image39.jpg" descr="Karel Zeman dinosaur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9.jpg" descr="Karel Zeman dinosauri"/>
                    <pic:cNvPicPr preferRelativeResize="0"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1485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End w:id="0"/>
    </w:p>
    <w:p w14:paraId="082A2678" w14:textId="77777777" w:rsidR="00324A7A" w:rsidRPr="00324A7A" w:rsidRDefault="00324A7A" w:rsidP="00324A7A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324A7A">
        <w:rPr>
          <w:rFonts w:ascii="Calibri" w:hAnsi="Calibri" w:cs="Calibri"/>
          <w:b/>
          <w:noProof/>
          <w:color w:val="000000" w:themeColor="text1"/>
          <w:highlight w:val="white"/>
          <w:lang w:val="cs-CZ"/>
        </w:rPr>
        <w:drawing>
          <wp:inline distT="114300" distB="114300" distL="114300" distR="114300" wp14:anchorId="2F497652" wp14:editId="304CF38B">
            <wp:extent cx="2540000" cy="1689100"/>
            <wp:effectExtent l="0" t="0" r="0" b="0"/>
            <wp:docPr id="22" name="image105.jpg" descr="MKZfoto z expoziceCesta do pravěku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5.jpg" descr="MKZfoto z expoziceCesta do pravěku"/>
                    <pic:cNvPicPr preferRelativeResize="0"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1689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41286F6" w14:textId="77777777" w:rsidR="00324A7A" w:rsidRPr="00324A7A" w:rsidRDefault="00324A7A" w:rsidP="00324A7A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324A7A">
        <w:rPr>
          <w:rFonts w:ascii="Calibri" w:hAnsi="Calibri" w:cs="Calibri"/>
          <w:b/>
          <w:noProof/>
          <w:color w:val="000000" w:themeColor="text1"/>
          <w:highlight w:val="white"/>
          <w:lang w:val="cs-CZ"/>
        </w:rPr>
        <w:drawing>
          <wp:inline distT="114300" distB="114300" distL="114300" distR="114300" wp14:anchorId="1327E77A" wp14:editId="7CE7EDD6">
            <wp:extent cx="2540000" cy="1689100"/>
            <wp:effectExtent l="0" t="0" r="0" b="0"/>
            <wp:docPr id="25" name="image108.jpg" descr="MKZ 4.narozeniny vizua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8.jpg" descr="MKZ 4.narozeniny vizual"/>
                    <pic:cNvPicPr preferRelativeResize="0"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1689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5D05C23" w14:textId="77777777" w:rsidR="00324A7A" w:rsidRPr="00324A7A" w:rsidRDefault="00324A7A" w:rsidP="00324A7A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324A7A">
        <w:rPr>
          <w:rFonts w:ascii="Calibri" w:hAnsi="Calibri" w:cs="Calibri"/>
          <w:b/>
          <w:noProof/>
          <w:color w:val="000000" w:themeColor="text1"/>
          <w:highlight w:val="white"/>
          <w:lang w:val="cs-CZ"/>
        </w:rPr>
        <w:drawing>
          <wp:inline distT="114300" distB="114300" distL="114300" distR="114300" wp14:anchorId="689C259F" wp14:editId="495C40C5">
            <wp:extent cx="2540000" cy="1905000"/>
            <wp:effectExtent l="0" t="0" r="0" b="0"/>
            <wp:docPr id="7" name="image42.jpg" descr="MKZ ZOO triky Cesta do pravěku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2.jpg" descr="MKZ ZOO triky Cesta do pravěku"/>
                    <pic:cNvPicPr preferRelativeResize="0"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1905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1169F1D" w14:textId="77777777" w:rsidR="00BA7459" w:rsidRPr="00324A7A" w:rsidRDefault="00BA7459" w:rsidP="00324A7A">
      <w:pPr>
        <w:jc w:val="both"/>
        <w:rPr>
          <w:rFonts w:asciiTheme="minorHAnsi" w:hAnsiTheme="minorHAnsi" w:cstheme="minorHAnsi"/>
          <w:color w:val="000000" w:themeColor="text1"/>
        </w:rPr>
      </w:pPr>
    </w:p>
    <w:sectPr w:rsidR="00BA7459" w:rsidRPr="00324A7A" w:rsidSect="00BC4FB7">
      <w:headerReference w:type="default" r:id="rId13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C4175" w14:textId="77777777" w:rsidR="00B33E9A" w:rsidRDefault="00B33E9A" w:rsidP="00E468B9">
      <w:pPr>
        <w:spacing w:line="240" w:lineRule="auto"/>
      </w:pPr>
      <w:r>
        <w:separator/>
      </w:r>
    </w:p>
  </w:endnote>
  <w:endnote w:type="continuationSeparator" w:id="0">
    <w:p w14:paraId="3447D66A" w14:textId="77777777" w:rsidR="00B33E9A" w:rsidRDefault="00B33E9A" w:rsidP="00E468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204269" w14:textId="77777777" w:rsidR="00B33E9A" w:rsidRDefault="00B33E9A" w:rsidP="00E468B9">
      <w:pPr>
        <w:spacing w:line="240" w:lineRule="auto"/>
      </w:pPr>
      <w:r>
        <w:separator/>
      </w:r>
    </w:p>
  </w:footnote>
  <w:footnote w:type="continuationSeparator" w:id="0">
    <w:p w14:paraId="62BD25D1" w14:textId="77777777" w:rsidR="00B33E9A" w:rsidRDefault="00B33E9A" w:rsidP="00E468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15412" w14:textId="77777777" w:rsidR="00E468B9" w:rsidRDefault="00E468B9">
    <w:pPr>
      <w:pStyle w:val="Zhlav"/>
    </w:pPr>
    <w:r>
      <w:rPr>
        <w:noProof/>
        <w:lang w:eastAsia="cs-CZ"/>
      </w:rPr>
      <w:drawing>
        <wp:anchor distT="114300" distB="114300" distL="114300" distR="114300" simplePos="0" relativeHeight="251659264" behindDoc="0" locked="0" layoutInCell="0" hidden="0" allowOverlap="1" wp14:anchorId="15212D85" wp14:editId="5F29A3D3">
          <wp:simplePos x="0" y="0"/>
          <wp:positionH relativeFrom="margin">
            <wp:posOffset>1546860</wp:posOffset>
          </wp:positionH>
          <wp:positionV relativeFrom="paragraph">
            <wp:posOffset>-280035</wp:posOffset>
          </wp:positionV>
          <wp:extent cx="2662238" cy="420121"/>
          <wp:effectExtent l="0" t="0" r="5080" b="0"/>
          <wp:wrapSquare wrapText="bothSides" distT="114300" distB="114300" distL="114300" distR="114300"/>
          <wp:docPr id="16" name="image01.png" descr="logo_nadelku_vypl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 descr="logo_nadelku_vypln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62238" cy="420121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87AED"/>
    <w:multiLevelType w:val="hybridMultilevel"/>
    <w:tmpl w:val="53D8E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E8F"/>
    <w:rsid w:val="00054469"/>
    <w:rsid w:val="0007507E"/>
    <w:rsid w:val="001005C5"/>
    <w:rsid w:val="00100A45"/>
    <w:rsid w:val="001260BD"/>
    <w:rsid w:val="001B1CE3"/>
    <w:rsid w:val="001B7286"/>
    <w:rsid w:val="001C2666"/>
    <w:rsid w:val="00207863"/>
    <w:rsid w:val="00213DDE"/>
    <w:rsid w:val="00233D26"/>
    <w:rsid w:val="00264747"/>
    <w:rsid w:val="00274944"/>
    <w:rsid w:val="002778FF"/>
    <w:rsid w:val="002819A0"/>
    <w:rsid w:val="00282BF8"/>
    <w:rsid w:val="002E6F14"/>
    <w:rsid w:val="00324A7A"/>
    <w:rsid w:val="00343903"/>
    <w:rsid w:val="003525D7"/>
    <w:rsid w:val="0035349A"/>
    <w:rsid w:val="003859BF"/>
    <w:rsid w:val="00393E9A"/>
    <w:rsid w:val="003C75A1"/>
    <w:rsid w:val="003E0078"/>
    <w:rsid w:val="003F0146"/>
    <w:rsid w:val="004801A3"/>
    <w:rsid w:val="004928B3"/>
    <w:rsid w:val="004A7018"/>
    <w:rsid w:val="004F0375"/>
    <w:rsid w:val="00546A86"/>
    <w:rsid w:val="00570B6D"/>
    <w:rsid w:val="005B0974"/>
    <w:rsid w:val="006437B0"/>
    <w:rsid w:val="006D6B57"/>
    <w:rsid w:val="006F27AD"/>
    <w:rsid w:val="00727961"/>
    <w:rsid w:val="007323D4"/>
    <w:rsid w:val="00771FCD"/>
    <w:rsid w:val="007A0CF1"/>
    <w:rsid w:val="007A3E84"/>
    <w:rsid w:val="007A4D84"/>
    <w:rsid w:val="00843DED"/>
    <w:rsid w:val="00866A78"/>
    <w:rsid w:val="008D1569"/>
    <w:rsid w:val="008E43AD"/>
    <w:rsid w:val="00926228"/>
    <w:rsid w:val="00960AD1"/>
    <w:rsid w:val="009A4A9F"/>
    <w:rsid w:val="009F0629"/>
    <w:rsid w:val="00A3435B"/>
    <w:rsid w:val="00A453DF"/>
    <w:rsid w:val="00A63502"/>
    <w:rsid w:val="00A66C25"/>
    <w:rsid w:val="00AA31F3"/>
    <w:rsid w:val="00AB26E9"/>
    <w:rsid w:val="00AD0E8F"/>
    <w:rsid w:val="00B33E9A"/>
    <w:rsid w:val="00B40D77"/>
    <w:rsid w:val="00B82A69"/>
    <w:rsid w:val="00BA7459"/>
    <w:rsid w:val="00BC12D7"/>
    <w:rsid w:val="00BC435C"/>
    <w:rsid w:val="00BC4FB7"/>
    <w:rsid w:val="00BF4434"/>
    <w:rsid w:val="00C1676F"/>
    <w:rsid w:val="00C222C5"/>
    <w:rsid w:val="00C62F90"/>
    <w:rsid w:val="00CD3635"/>
    <w:rsid w:val="00CE6447"/>
    <w:rsid w:val="00CF779E"/>
    <w:rsid w:val="00D925DB"/>
    <w:rsid w:val="00D95441"/>
    <w:rsid w:val="00DB010D"/>
    <w:rsid w:val="00DC6AD9"/>
    <w:rsid w:val="00DE15BE"/>
    <w:rsid w:val="00DF6155"/>
    <w:rsid w:val="00E02160"/>
    <w:rsid w:val="00E11B80"/>
    <w:rsid w:val="00E22D9C"/>
    <w:rsid w:val="00E35D57"/>
    <w:rsid w:val="00E42A26"/>
    <w:rsid w:val="00E468B9"/>
    <w:rsid w:val="00E53A4B"/>
    <w:rsid w:val="00EF2FA4"/>
    <w:rsid w:val="00F15796"/>
    <w:rsid w:val="00F3638B"/>
    <w:rsid w:val="00F82444"/>
    <w:rsid w:val="00FC6A86"/>
    <w:rsid w:val="00FE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62A58E"/>
  <w15:chartTrackingRefBased/>
  <w15:docId w15:val="{12B886FA-A249-4CFA-8BD7-BCA83E5B8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207863"/>
    <w:pPr>
      <w:spacing w:after="0" w:line="276" w:lineRule="auto"/>
    </w:pPr>
    <w:rPr>
      <w:rFonts w:ascii="Arial" w:eastAsia="Arial" w:hAnsi="Arial" w:cs="Arial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68B9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lang w:val="cs-CZ"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468B9"/>
  </w:style>
  <w:style w:type="paragraph" w:styleId="Zpat">
    <w:name w:val="footer"/>
    <w:basedOn w:val="Normln"/>
    <w:link w:val="ZpatChar"/>
    <w:uiPriority w:val="99"/>
    <w:unhideWhenUsed/>
    <w:rsid w:val="00E468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68B9"/>
  </w:style>
  <w:style w:type="character" w:styleId="Hypertextovodkaz">
    <w:name w:val="Hyperlink"/>
    <w:basedOn w:val="Standardnpsmoodstavce"/>
    <w:uiPriority w:val="99"/>
    <w:unhideWhenUsed/>
    <w:rsid w:val="00E35D57"/>
    <w:rPr>
      <w:color w:val="0000FF"/>
      <w:u w:val="single"/>
    </w:rPr>
  </w:style>
  <w:style w:type="paragraph" w:customStyle="1" w:styleId="Default">
    <w:name w:val="Default"/>
    <w:rsid w:val="00E35D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30B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30BD"/>
    <w:rPr>
      <w:rFonts w:ascii="Times New Roman" w:hAnsi="Times New Roman" w:cs="Times New Roman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F03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0375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03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03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F03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TZ\www.muzeumkarlazemana.cz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enisa.leskova@muzeumkarlazemana.cz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2236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ZS TGM Milovice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</dc:creator>
  <cp:keywords/>
  <dc:description/>
  <cp:lastModifiedBy>Kateřina</cp:lastModifiedBy>
  <cp:revision>3</cp:revision>
  <cp:lastPrinted>2018-10-12T15:10:00Z</cp:lastPrinted>
  <dcterms:created xsi:type="dcterms:W3CDTF">2018-10-16T14:01:00Z</dcterms:created>
  <dcterms:modified xsi:type="dcterms:W3CDTF">2018-10-29T13:55:00Z</dcterms:modified>
</cp:coreProperties>
</file>